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F4" w:rsidRPr="00D1335E" w:rsidRDefault="00A645F4" w:rsidP="002B39F8">
      <w:pPr>
        <w:pStyle w:val="c1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335E">
        <w:rPr>
          <w:rStyle w:val="c8"/>
          <w:b/>
          <w:bCs/>
          <w:sz w:val="28"/>
          <w:szCs w:val="28"/>
        </w:rPr>
        <w:t>Музыкальные игры, направленные на развитие чувства ритма у дошкольников</w:t>
      </w:r>
      <w:r w:rsidR="00D1335E">
        <w:rPr>
          <w:rStyle w:val="c8"/>
          <w:b/>
          <w:bCs/>
          <w:sz w:val="28"/>
          <w:szCs w:val="28"/>
        </w:rPr>
        <w:t xml:space="preserve"> 4-6 лет</w:t>
      </w:r>
    </w:p>
    <w:p w:rsidR="00A645F4" w:rsidRPr="00D1335E" w:rsidRDefault="00A645F4" w:rsidP="00A645F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335E">
        <w:rPr>
          <w:rStyle w:val="c2"/>
          <w:b/>
          <w:bCs/>
          <w:i/>
          <w:iCs/>
          <w:sz w:val="28"/>
          <w:szCs w:val="28"/>
        </w:rPr>
        <w:t>Игры с бубном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Цель игры: </w:t>
      </w:r>
      <w:r w:rsidRPr="00D1335E">
        <w:rPr>
          <w:rStyle w:val="c1"/>
          <w:sz w:val="28"/>
          <w:szCs w:val="28"/>
        </w:rPr>
        <w:t>развить чувства ритма; познакомить с приемами игры на бубне.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Необходимое оборудование</w:t>
      </w:r>
      <w:r w:rsidRPr="00D1335E">
        <w:rPr>
          <w:rStyle w:val="c1"/>
          <w:sz w:val="28"/>
          <w:szCs w:val="28"/>
        </w:rPr>
        <w:t>: бубен.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Ход игры</w:t>
      </w:r>
      <w:r w:rsidRPr="00D1335E">
        <w:rPr>
          <w:rStyle w:val="c1"/>
          <w:sz w:val="28"/>
          <w:szCs w:val="28"/>
        </w:rPr>
        <w:t>. Воспитатель нараспев декламирует стихи, показывая детям кивком головы или взмахом руки, когда необходимо играть на бубне. Известно, что стихам, как и музыке, присущи определенный ритм и своеобразная мелодия. Воспитатель голосом интонационно выделяет сильные доли, одновременно указывая ребенку жестом, где ему следует вступать с бубном.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♦ Ну-ка, детки, все ко мне,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Да не стойте в стороне!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 xml:space="preserve">Расскажу я вам </w:t>
      </w:r>
      <w:proofErr w:type="spellStart"/>
      <w:r w:rsidRPr="00D1335E">
        <w:rPr>
          <w:rStyle w:val="c1"/>
          <w:sz w:val="28"/>
          <w:szCs w:val="28"/>
        </w:rPr>
        <w:t>потешки</w:t>
      </w:r>
      <w:proofErr w:type="spellEnd"/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Со стихами вперемешку.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 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♦ Как у наших у ворот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Удивляется народ: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Комар в бубен бьет,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 xml:space="preserve">С </w:t>
      </w:r>
      <w:proofErr w:type="spellStart"/>
      <w:r w:rsidRPr="00D1335E">
        <w:rPr>
          <w:rStyle w:val="c1"/>
          <w:sz w:val="28"/>
          <w:szCs w:val="28"/>
        </w:rPr>
        <w:t>комарихою</w:t>
      </w:r>
      <w:proofErr w:type="spellEnd"/>
      <w:r w:rsidRPr="00D1335E">
        <w:rPr>
          <w:rStyle w:val="c1"/>
          <w:sz w:val="28"/>
          <w:szCs w:val="28"/>
        </w:rPr>
        <w:t xml:space="preserve"> поет.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 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♦ Тут такие чудеса —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С решетом пришла лиса.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Стала воду носить,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Хвостом тесто месить.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 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♦ А за нею — серый волк,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В пирогах он знает толк.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Волк лисичке помогает,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Тесто в решете мешает.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 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♦ Из лесу медведь ревет,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Кадку меда он несет: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«Заходи, народ честной,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Будет пир у нас горой!»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 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♦ Я на том пиру была,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Мед из кадки пила.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Песни пела,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Пироги ела.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До ночи плясала,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Пока не устала.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Как луна взошла,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Я домой пошла.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Задача игроков: начинать и заканчивать игру по знаку воспитателя (музыкального руководителя).</w:t>
      </w:r>
    </w:p>
    <w:p w:rsidR="002B39F8" w:rsidRPr="00D1335E" w:rsidRDefault="00A645F4" w:rsidP="00D1335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Style w:val="c2"/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lastRenderedPageBreak/>
        <w:t>Примечание.</w:t>
      </w:r>
      <w:r w:rsidRPr="00D1335E">
        <w:rPr>
          <w:rStyle w:val="c1"/>
          <w:sz w:val="28"/>
          <w:szCs w:val="28"/>
        </w:rPr>
        <w:t> В процессе игры ребята узнают историю происхождения бубна, учатся приемам владения этим ударным инструментом. Полученные знания дети тут же закрепляют, озвучивая при помощи бубна стихи.</w:t>
      </w:r>
    </w:p>
    <w:p w:rsidR="00A645F4" w:rsidRPr="00D1335E" w:rsidRDefault="00A645F4" w:rsidP="002B39F8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335E">
        <w:rPr>
          <w:rStyle w:val="c2"/>
          <w:b/>
          <w:bCs/>
          <w:i/>
          <w:iCs/>
          <w:sz w:val="28"/>
          <w:szCs w:val="28"/>
        </w:rPr>
        <w:t>Игра с дождём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Цель игры:</w:t>
      </w:r>
      <w:r w:rsidRPr="00D1335E">
        <w:rPr>
          <w:rStyle w:val="c1"/>
          <w:sz w:val="28"/>
          <w:szCs w:val="28"/>
        </w:rPr>
        <w:t> развить импровизационные навыки у детей; поощрить наблюдательность и воображение.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Необходимое оборудование:</w:t>
      </w:r>
      <w:r w:rsidRPr="00D1335E">
        <w:rPr>
          <w:rStyle w:val="c1"/>
          <w:sz w:val="28"/>
          <w:szCs w:val="28"/>
        </w:rPr>
        <w:t xml:space="preserve"> музыкальное произведение С. </w:t>
      </w:r>
      <w:proofErr w:type="spellStart"/>
      <w:r w:rsidRPr="00D1335E">
        <w:rPr>
          <w:rStyle w:val="c1"/>
          <w:sz w:val="28"/>
          <w:szCs w:val="28"/>
        </w:rPr>
        <w:t>Майкапара</w:t>
      </w:r>
      <w:proofErr w:type="spellEnd"/>
      <w:r w:rsidRPr="00D1335E">
        <w:rPr>
          <w:rStyle w:val="c1"/>
          <w:sz w:val="28"/>
          <w:szCs w:val="28"/>
        </w:rPr>
        <w:t xml:space="preserve"> «Дождик».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Ход игры</w:t>
      </w:r>
      <w:r w:rsidRPr="00D1335E">
        <w:rPr>
          <w:rStyle w:val="c1"/>
          <w:sz w:val="28"/>
          <w:szCs w:val="28"/>
        </w:rPr>
        <w:t>. Воспитатель знакомит ребят с музыкальным произведением. Задача игроков — хлопками попытаться с максимальной точностью повторить ритмический рисунок пьесы. После прослушивания и анализа музыкального произведения руководитель предлагает ребятам повторить пьесу следующим образом: напевая «про себя» мелодию, простучать ее ритмический рисунок. В игре побеждает тот, кто наиболее точно сумеет это сделать.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Примечание</w:t>
      </w:r>
      <w:r w:rsidRPr="00D1335E">
        <w:rPr>
          <w:rStyle w:val="c1"/>
          <w:sz w:val="28"/>
          <w:szCs w:val="28"/>
        </w:rPr>
        <w:t xml:space="preserve">. Можно предложить ребятам коллективно сочинить слова, по смыслу и по ритму подходящие к музыке. Во время исполнения пьесы эти слова </w:t>
      </w:r>
      <w:proofErr w:type="spellStart"/>
      <w:r w:rsidRPr="00D1335E">
        <w:rPr>
          <w:rStyle w:val="c1"/>
          <w:sz w:val="28"/>
          <w:szCs w:val="28"/>
        </w:rPr>
        <w:t>пропеваются</w:t>
      </w:r>
      <w:proofErr w:type="spellEnd"/>
      <w:r w:rsidRPr="00D1335E">
        <w:rPr>
          <w:rStyle w:val="c1"/>
          <w:sz w:val="28"/>
          <w:szCs w:val="28"/>
        </w:rPr>
        <w:t xml:space="preserve"> детьми. Например, слова могут быть примерно такого содержания: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Как, кап, кап,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 xml:space="preserve">Буль, </w:t>
      </w:r>
      <w:proofErr w:type="spellStart"/>
      <w:r w:rsidRPr="00D1335E">
        <w:rPr>
          <w:rStyle w:val="c1"/>
          <w:sz w:val="28"/>
          <w:szCs w:val="28"/>
        </w:rPr>
        <w:t>буль</w:t>
      </w:r>
      <w:proofErr w:type="spellEnd"/>
      <w:r w:rsidRPr="00D1335E">
        <w:rPr>
          <w:rStyle w:val="c1"/>
          <w:sz w:val="28"/>
          <w:szCs w:val="28"/>
        </w:rPr>
        <w:t xml:space="preserve">, </w:t>
      </w:r>
      <w:proofErr w:type="spellStart"/>
      <w:r w:rsidRPr="00D1335E">
        <w:rPr>
          <w:rStyle w:val="c1"/>
          <w:sz w:val="28"/>
          <w:szCs w:val="28"/>
        </w:rPr>
        <w:t>буль</w:t>
      </w:r>
      <w:proofErr w:type="spellEnd"/>
      <w:r w:rsidRPr="00D1335E">
        <w:rPr>
          <w:rStyle w:val="c1"/>
          <w:sz w:val="28"/>
          <w:szCs w:val="28"/>
        </w:rPr>
        <w:t xml:space="preserve"> —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Капают дождинки.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Кап, кап, кап,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 xml:space="preserve">Буль, </w:t>
      </w:r>
      <w:proofErr w:type="spellStart"/>
      <w:r w:rsidRPr="00D1335E">
        <w:rPr>
          <w:rStyle w:val="c1"/>
          <w:sz w:val="28"/>
          <w:szCs w:val="28"/>
        </w:rPr>
        <w:t>буль</w:t>
      </w:r>
      <w:proofErr w:type="spellEnd"/>
      <w:r w:rsidRPr="00D1335E">
        <w:rPr>
          <w:rStyle w:val="c1"/>
          <w:sz w:val="28"/>
          <w:szCs w:val="28"/>
        </w:rPr>
        <w:t xml:space="preserve">, </w:t>
      </w:r>
      <w:proofErr w:type="spellStart"/>
      <w:r w:rsidRPr="00D1335E">
        <w:rPr>
          <w:rStyle w:val="c1"/>
          <w:sz w:val="28"/>
          <w:szCs w:val="28"/>
        </w:rPr>
        <w:t>буль</w:t>
      </w:r>
      <w:proofErr w:type="spellEnd"/>
      <w:r w:rsidRPr="00D1335E">
        <w:rPr>
          <w:rStyle w:val="c1"/>
          <w:sz w:val="28"/>
          <w:szCs w:val="28"/>
        </w:rPr>
        <w:t xml:space="preserve"> —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 xml:space="preserve">Словно </w:t>
      </w:r>
      <w:proofErr w:type="spellStart"/>
      <w:r w:rsidRPr="00D1335E">
        <w:rPr>
          <w:rStyle w:val="c1"/>
          <w:sz w:val="28"/>
          <w:szCs w:val="28"/>
        </w:rPr>
        <w:t>серебринки</w:t>
      </w:r>
      <w:proofErr w:type="spellEnd"/>
      <w:r w:rsidRPr="00D1335E">
        <w:rPr>
          <w:rStyle w:val="c1"/>
          <w:sz w:val="28"/>
          <w:szCs w:val="28"/>
        </w:rPr>
        <w:t>.</w:t>
      </w:r>
    </w:p>
    <w:p w:rsidR="00A645F4" w:rsidRPr="00D1335E" w:rsidRDefault="00A645F4" w:rsidP="002B39F8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335E">
        <w:rPr>
          <w:rStyle w:val="c2"/>
          <w:b/>
          <w:bCs/>
          <w:i/>
          <w:iCs/>
          <w:sz w:val="28"/>
          <w:szCs w:val="28"/>
        </w:rPr>
        <w:t>Мячики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Цель игры</w:t>
      </w:r>
      <w:r w:rsidRPr="00D1335E">
        <w:rPr>
          <w:rStyle w:val="c1"/>
          <w:sz w:val="28"/>
          <w:szCs w:val="28"/>
        </w:rPr>
        <w:t>: развить чувство ритма и координацию движений, научить согласовывать свои движения с коллективом.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Необходимое оборудование</w:t>
      </w:r>
      <w:r w:rsidRPr="00D1335E">
        <w:rPr>
          <w:rStyle w:val="c1"/>
          <w:sz w:val="28"/>
          <w:szCs w:val="28"/>
        </w:rPr>
        <w:t>: музыкальная запись.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Ход игры. </w:t>
      </w:r>
      <w:r w:rsidRPr="00D1335E">
        <w:rPr>
          <w:rStyle w:val="c1"/>
          <w:sz w:val="28"/>
          <w:szCs w:val="28"/>
        </w:rPr>
        <w:t>Игра может проводиться как в помещении, так и на улице. Число игроков не ограничено. Дети располагаются по кругу, поставив руки на пояс. Под легкую подвижную музыку игроки бегут по часовой стрелке, изображая катящиеся мячики (первый, третий, пятый и седьмой такты). Их задача: точно выполнять правила игры — чередовать бег с подпрыгиванием вверх.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На музыку второго, четвертого, шестого и восьмого тактов дети подпрыгивают на двух ногах вверх. С окончанием музыки дети</w:t>
      </w:r>
      <w:proofErr w:type="gramStart"/>
      <w:r w:rsidRPr="00D1335E">
        <w:rPr>
          <w:rStyle w:val="c1"/>
          <w:sz w:val="28"/>
          <w:szCs w:val="28"/>
        </w:rPr>
        <w:t>-«</w:t>
      </w:r>
      <w:proofErr w:type="gramEnd"/>
      <w:r w:rsidRPr="00D1335E">
        <w:rPr>
          <w:rStyle w:val="c1"/>
          <w:sz w:val="28"/>
          <w:szCs w:val="28"/>
        </w:rPr>
        <w:t>мячики» «раскатываются» в разные стороны, то есть разбегаются и присаживаются, отдыхая. С началом музыки движения повторяются.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Примечание</w:t>
      </w:r>
      <w:r w:rsidRPr="00D1335E">
        <w:rPr>
          <w:rStyle w:val="c1"/>
          <w:sz w:val="28"/>
          <w:szCs w:val="28"/>
        </w:rPr>
        <w:t>. В этой игре нет соперничества, присущего подвижным играм. Ребят, точно выполняющих правила игры, нужно словесно поощрить, а тех, у кого не совсем получается, — подбодрить.</w:t>
      </w:r>
    </w:p>
    <w:p w:rsidR="00A645F4" w:rsidRPr="00D1335E" w:rsidRDefault="00A645F4" w:rsidP="002B39F8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335E">
        <w:rPr>
          <w:rStyle w:val="c2"/>
          <w:b/>
          <w:bCs/>
          <w:i/>
          <w:iCs/>
          <w:sz w:val="28"/>
          <w:szCs w:val="28"/>
        </w:rPr>
        <w:t>Эхо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Цель игры</w:t>
      </w:r>
      <w:r w:rsidRPr="00D1335E">
        <w:rPr>
          <w:rStyle w:val="c1"/>
          <w:sz w:val="28"/>
          <w:szCs w:val="28"/>
        </w:rPr>
        <w:t>: развить музыкальный слух и чувство ритма у детей.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Необходимое оборудование:</w:t>
      </w:r>
      <w:r w:rsidRPr="00D1335E">
        <w:rPr>
          <w:rStyle w:val="c1"/>
          <w:sz w:val="28"/>
          <w:szCs w:val="28"/>
        </w:rPr>
        <w:t> набор карандашей.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Ход игры.</w:t>
      </w:r>
      <w:r w:rsidRPr="00D1335E">
        <w:rPr>
          <w:rStyle w:val="c1"/>
          <w:sz w:val="28"/>
          <w:szCs w:val="28"/>
        </w:rPr>
        <w:t xml:space="preserve"> Ребята располагаются за столами. У каждого в руке карандаш. Воспитатель спрашивает у ребят, знают ли они, что такое эхо и где оно может быть. В доступной форме объясняет природу возникновения этого природного явления, после чего знакомит детей с условием игры: необходимо с </w:t>
      </w:r>
      <w:r w:rsidRPr="00D1335E">
        <w:rPr>
          <w:rStyle w:val="c1"/>
          <w:sz w:val="28"/>
          <w:szCs w:val="28"/>
        </w:rPr>
        <w:lastRenderedPageBreak/>
        <w:t>наибольшей точностью повторить прослушанный ритмический рисунок, то есть обратным концом карандаша простучать его по поверхности стола. Воспитатель показывает детям, как это делается: кончиком карандаша выстукивает простой ритм, и ребята должны тут же по очереди все повторить.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Выигрывает тот, кто успешно справится со всеми предложенными заданиями. Победитель получает звание самого музыкального ребенка группы.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Примечание</w:t>
      </w:r>
      <w:r w:rsidRPr="00D1335E">
        <w:rPr>
          <w:rStyle w:val="c1"/>
          <w:sz w:val="28"/>
          <w:szCs w:val="28"/>
        </w:rPr>
        <w:t>. При повторении игры задание может быть несколько изменено: за стол воспитателя садится ребенок и задает остальным детям свои ритмические рисунки, которые тоже должны быть точно повторены игроками.</w:t>
      </w:r>
    </w:p>
    <w:p w:rsidR="00A645F4" w:rsidRPr="00D1335E" w:rsidRDefault="00A645F4" w:rsidP="002B39F8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D1335E">
        <w:rPr>
          <w:rStyle w:val="c2"/>
          <w:b/>
          <w:bCs/>
          <w:i/>
          <w:iCs/>
          <w:sz w:val="28"/>
          <w:szCs w:val="28"/>
        </w:rPr>
        <w:t>Игралки-повторялки</w:t>
      </w:r>
      <w:proofErr w:type="spellEnd"/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Цель игры:</w:t>
      </w:r>
      <w:r w:rsidRPr="00D1335E">
        <w:rPr>
          <w:rStyle w:val="c1"/>
          <w:sz w:val="28"/>
          <w:szCs w:val="28"/>
        </w:rPr>
        <w:t> игра направлена на развитие внимательности и тренировку сложных способностей ритмической музыкальной памяти.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Необходимое оборудование:</w:t>
      </w:r>
      <w:r w:rsidRPr="00D1335E">
        <w:rPr>
          <w:rStyle w:val="c1"/>
          <w:sz w:val="28"/>
          <w:szCs w:val="28"/>
        </w:rPr>
        <w:t> одинаковые музыкальные инструменты (по количеству игроков).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Ход игры.</w:t>
      </w:r>
      <w:r w:rsidRPr="00D1335E">
        <w:rPr>
          <w:rStyle w:val="c1"/>
          <w:sz w:val="28"/>
          <w:szCs w:val="28"/>
        </w:rPr>
        <w:t> В игре могут принять участие двое и более детей. Перед каждым из них лежит, например, металлофон. По знаку взрослого один из детей наигрывает простенькую мелодию на своем инструменте. Второму ребенку предлагается повторить ее. Если он успешно справляется с заданием, то, в свою очередь, наигрывает свою мелодию, которую теперь должен повторить первый ребенок.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Примечание.</w:t>
      </w:r>
      <w:r w:rsidRPr="00D1335E">
        <w:rPr>
          <w:rStyle w:val="c1"/>
          <w:sz w:val="28"/>
          <w:szCs w:val="28"/>
        </w:rPr>
        <w:t> Не справившемуся с заданием игроку предоставляются еще две попытки.</w:t>
      </w:r>
    </w:p>
    <w:p w:rsidR="00A645F4" w:rsidRPr="00D1335E" w:rsidRDefault="00A645F4" w:rsidP="002B39F8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335E">
        <w:rPr>
          <w:rStyle w:val="c2"/>
          <w:b/>
          <w:bCs/>
          <w:i/>
          <w:iCs/>
          <w:sz w:val="28"/>
          <w:szCs w:val="28"/>
        </w:rPr>
        <w:t>Игра с зайкой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Цель игры:</w:t>
      </w:r>
      <w:r w:rsidRPr="00D1335E">
        <w:rPr>
          <w:rStyle w:val="c1"/>
          <w:sz w:val="28"/>
          <w:szCs w:val="28"/>
        </w:rPr>
        <w:t> развить сложные умения музыкального характера (узнавать сильные доли такта, воспроизводить их при помощи музыкального инструмента).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Необходимое оборудование</w:t>
      </w:r>
      <w:r w:rsidRPr="00D1335E">
        <w:rPr>
          <w:rStyle w:val="c1"/>
          <w:sz w:val="28"/>
          <w:szCs w:val="28"/>
        </w:rPr>
        <w:t>: бубны (по количеству игроков) и мягкая игрушка — заяц.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Ход игры.</w:t>
      </w:r>
      <w:r w:rsidRPr="00D1335E">
        <w:rPr>
          <w:rStyle w:val="c1"/>
          <w:sz w:val="28"/>
          <w:szCs w:val="28"/>
        </w:rPr>
        <w:t> Игра может проводиться как с одним ребенком, так и с целой группой.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7"/>
          <w:i/>
          <w:iCs/>
          <w:sz w:val="28"/>
          <w:szCs w:val="28"/>
        </w:rPr>
        <w:t>Воспитатель, показывая игрушку, нараспев приговаривает.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Зайка-зайчик,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Серенький кафтанчик.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spellStart"/>
      <w:r w:rsidRPr="00D1335E">
        <w:rPr>
          <w:rStyle w:val="c1"/>
          <w:sz w:val="28"/>
          <w:szCs w:val="28"/>
        </w:rPr>
        <w:t>Розовенький</w:t>
      </w:r>
      <w:proofErr w:type="spellEnd"/>
      <w:r w:rsidRPr="00D1335E">
        <w:rPr>
          <w:rStyle w:val="c1"/>
          <w:sz w:val="28"/>
          <w:szCs w:val="28"/>
        </w:rPr>
        <w:t xml:space="preserve"> носик,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Коротенький хвостик.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Любит заинька плясать,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Мы же любим поиграть...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Приглашает ребят взять в руки бубны и показать свою игру. Звучит русская народная плясовая мелодия. Дети сопровождают мелодию игрой на бубнах. Затем воспитатель вновь напевает, играя с зайчонком.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Ну-ка, зайка, попляши, попляши,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Свою удаль покажи, покажи.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Лапками прыг-прыг,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Ушками дрыг-дрыг.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В бубны весело мы бьем,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Зайке песенку поем...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lastRenderedPageBreak/>
        <w:t>Воспитатель кивает детям головой, те вновь играют на бубнах. В конце игры зайчик кланяется. Игра заканчивается такими словами.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Вот и пляске конец.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Ай да зайка! Молодец!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1"/>
          <w:sz w:val="28"/>
          <w:szCs w:val="28"/>
        </w:rPr>
        <w:t>Перед детьми ставится задача: ударять в бубен на сильную долю такта. В музыкальном сопровождении намеренно акцентируется сильная доля, на нее-то и должен ориентироваться ребенок во время игры на инструменте.</w:t>
      </w:r>
    </w:p>
    <w:p w:rsidR="00A645F4" w:rsidRPr="00D1335E" w:rsidRDefault="00A645F4" w:rsidP="00D1335E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335E">
        <w:rPr>
          <w:rStyle w:val="c2"/>
          <w:b/>
          <w:bCs/>
          <w:i/>
          <w:iCs/>
          <w:sz w:val="28"/>
          <w:szCs w:val="28"/>
        </w:rPr>
        <w:t>Угадай, кто идет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Цель игры:</w:t>
      </w:r>
      <w:r w:rsidRPr="00D1335E">
        <w:rPr>
          <w:rStyle w:val="c1"/>
          <w:sz w:val="28"/>
          <w:szCs w:val="28"/>
        </w:rPr>
        <w:t> развить у детей умение двигаться в соответствии с характером музыки.</w:t>
      </w:r>
    </w:p>
    <w:p w:rsidR="00A645F4" w:rsidRPr="00D1335E" w:rsidRDefault="00A645F4" w:rsidP="00A645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Необходимое оборудование:</w:t>
      </w:r>
      <w:r w:rsidRPr="00D1335E">
        <w:rPr>
          <w:rStyle w:val="c1"/>
          <w:sz w:val="28"/>
          <w:szCs w:val="28"/>
        </w:rPr>
        <w:t> музыкальный инструмент или запись музыки Б. Кравченко «Шаги».</w:t>
      </w:r>
    </w:p>
    <w:p w:rsidR="00D1335E" w:rsidRPr="00D1335E" w:rsidRDefault="00A645F4" w:rsidP="00D1335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1335E">
        <w:rPr>
          <w:rStyle w:val="c5"/>
          <w:b/>
          <w:bCs/>
          <w:sz w:val="28"/>
          <w:szCs w:val="28"/>
        </w:rPr>
        <w:t>Ход игры.</w:t>
      </w:r>
      <w:r w:rsidRPr="00D1335E">
        <w:rPr>
          <w:rStyle w:val="c1"/>
          <w:sz w:val="28"/>
          <w:szCs w:val="28"/>
        </w:rPr>
        <w:t> «Обладая острым слухом и умением слушать и слышать, можно определить по шагам человека его возраст и даже настроение», — объясняет воспитатель. И тут же предлагает ребятам проверить у себя наличие этих качеств: в его исполнении звучит музыка Б. Кравченко «Шаги». По размеренной и неторопливой музыке дети определяют, что так идти может пожилой человек. Быстрыми и энергичными шагами на работу идет папа (музыка Б. Кравченко исполняется в более оживленном темпе). У ученика, торопящегося в школу, шаги торопливые и быстрые, и т. п. Игрокам предлагается свободно расположиться в зале и, слушая музыку, движениями подчеркивать происходящие в ней изменения. Их задач</w:t>
      </w:r>
      <w:r w:rsidRPr="00D1335E">
        <w:rPr>
          <w:rStyle w:val="c1"/>
          <w:color w:val="000000"/>
          <w:sz w:val="28"/>
          <w:szCs w:val="28"/>
        </w:rPr>
        <w:t>а: вовремя заметить смену ритмического рисунка в музыке и попытаться передать их пластикой.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«МУЗЫКАЛЬНЫЙ ТЕАТР»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подбор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ударных  инструментов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бубен,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колокольчики, ксилофон, металлофон, треугольник и др.), а также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сюжетов сказок.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активизация интереса детей к различным видам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инструментов. Формирование ритмического мышления. Развитие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 и тренировка памяти.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рассказать сказку, используя ударные инструменты.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Каждый участник игры представляет свой инструмент.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Педагог предлагает сказочный сюжет, а дети подбирают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инструмент, подходящий по звучанию каждому герою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 а затем и нужный ритмический рисунок.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Карабас-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бубен,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– ксилофон,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 – колокольчик,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Пьеро – треугольник,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трещотка на сильную долю такта.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Текст сказки озвучивается.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Педагог забирает у детей все инструменты, которые использовались в сказке. Детей просят отвернуться и на слух заново воспринять рассказанную при помощи инструментов историю (события в ней будут изложены в иной последовательности, а значит, дети создают практически новую историю).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«ВЕСЕЛЫЕ ПОДРУЖКИ»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чувства ритма.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плоские фигурки сказочных персонажей их картона (5 шт.), разрисованные в русском стиле. Можно использовать матрешки.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деревянные ложки по две на каждого ребенка.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фигурки стоят на столе, одна за другой в колонне. Дети сидят полукругом. Звучит русская народная мелодия «Светит месяц».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«Познакомьтесь, ребята, к нам в гости пришли веселые подружки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(матрешки). Это: Дашенька,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Сашенька, Иринушка,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(Выставляет в одну шеренгу). Они очень любят плясать 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хотят вас научить.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умеет Дашенька! (Берет матрешку и выстукивает ритмический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рисунок. Дети повторяют ритм деревянными ложками. Можно дать в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кубики, отхлопать ритм ладошками или притопать ногами. Ритмы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могут демонстрироваться детям на фортепиано).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«ГЛАШЕНЬКА УЧИТ ТАНЦЕВАТЬ»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чувства ритма.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большая кукла, разрисованная в русском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 (высота 65 см). Одна рука прикреплена так, что может двигаться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вправо-влево. Внизу у кисти приделан кубик так, чтобы он стучал по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 сарафана.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«Сегодня, ребята, я познакомлю вас с удивительной куколкой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Глашенькой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Ох, и плясать-то она искусница! Сама умеет и вас научит! Как она похлопает, так вы и повторяйте (звучит русская народная мелодия «Ах, ты береза»).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 ритмический рисунок хлопками, ногами. Можно взят в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ложки, кубики, палочки, бубен. Если разделить детей по подгруппам и дать разные предметы, то получится оркестр.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«ЛЕСНАЯ ПРОГУЛКА»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научиться различать тембры инструментов – барабана, бубна,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металлофона. Развивать музыкально-ритмическое чувство.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Музыкально-дидактический материал: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Игровые пособия: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домики плоскостные, где «живут» медведи, зайцы,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белочки. Настольная ширма. Шапочки «зверей».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разделены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 подгруппы. Им надевают на голову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шапочки с изображением зверей. Каждая группа «зверей» располагается в своем домике. На столе ширма, за которой лежат музыкальные инструменты.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«Сейчас звери лесные будут гулять в лесу. На звуки барабана выйдут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медведи, на звуки бубна – запрыгают зайчики, а на звучание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металлофона – белочки. На лесной прогулке звери друг друга не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обижают, друг другу уступают, а как только зазвучит другой инструмент – на месте остаются, никуда не убегают!»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играет на инструментах в разной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последовательности.  «Зверюшки», в соответствии со звучащим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инструментом, выполняют свои характерные движения. По окончании игры все «звери» должны спрятаться в своих домиках.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 НАМ ГОСТИ ПРИШЛИ»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Игровой 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бибабо (медведь, зайчик, лошадка, птичка).  Бубен, металлофон, музыкальный молоточек, колокольчик.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«Сегодня к нам в гости должны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игрушки». Слышится стук в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дверь. Музыкальный руководитель подходит к двери и незаметно надевает на руку мишку: «Здравствуйте, дети. Я пришел к вам в гости, чтобы с вами играть и плясать. Оля, сыграй мне на бубне, я попляшу». Ребенок ударяет медленно в бубен, мишка в руках ритмично переступает с ноги на ногу. Остальные дети хлопают в ладоши.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обыгрываются и другие игрушки. Заяц прыгает под быстрые удары молоточком на металлофоне, лошадка скачет под четкие ритмичные удары музыкального молоточка или деревянных ложек, птичка летит под звуки колокольчика.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«ЗАЙЦЫ»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ритма.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Игровой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изображение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леса, полянки. В центре разрез или кармашек, в котором выставляется картинки («Зайцы спят», «Зайцы пляшут»).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предлагает детям пойти погулять на полянку. «Здесь живут маленькие зайчики, а что они делают, вы узнаете, когда услышите музыку». На диске звучит колыбельная или танцевальная музыка. Ребенок определяет ее характер и вставляет соответствующую картинку в кармашек.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«ПЕТУШОК»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детям понятие, что бывают долгие и короткие звуки.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Игровой материал: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и маленький петушок.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Спеть песню «Петушок». Во время пения показать жестом восьмые длительности коротким движением руки вправо, а четверти – более длинным движением тоже вправо. Ребенок поет вместе со взрослым и показывает шаг маленького петушка коротким движением руки, а шаг большого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петушка  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длинным движением.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«БЕЛОЧКА»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проговорить с детьми слово «БЕ-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-ка». Прохлопать в     ладоши, по коленям ритм. Выложить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цепочку из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картинок и ритмично проговорить названия игрушки.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«ТУК-ТУК, МОЛОТКОМ»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внимание, чистоту интонирования, чувство ритма.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ребенка на роль «строителя». Надеть ему каску.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Музыкальный руководитель поет песню и стучит кулаком о кулак на сильную долю такта.  «Строитель» и дети стараются стучать так же.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Тук-  тук,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лот - ком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- вый дом.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Выбрав нового «строителя», повторить упражнение, отстукивая ритм. Музыкальный руководитель должен обратить внимание детей на то, что они споют песенку тихо, «тоненько» от другого, более высокого звука.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 усложнение: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и дети, и «строитель» отстукивают свою ритмическую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партию по строчкам песни;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1-й «строитель» стучит молотком по дощечке («Тук-тук»), 2-й –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палочкой по треугольнику.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«ПЕРЕДАЙ РИТМ»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ритмическое восприятие и музыкальную память.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друг за другом и кладут руки на плечи впереди стоящего. Ведущий (последний в цепочке) отстукивает ритм следующему ребенку. И тот передает ритм следующему. Последний участник (стоящий впереди всех) «передает» ритм, хлопая в ладоши.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может быть музыкальный руководитель. Дети могут сидеть в паровозике на стульчиках.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«КРУЖОЧКИ»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музыкальный руководитель показывает детям, что большие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кружки обозначаются «ТА»,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 маленькие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ти-ти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Он выкладывает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кружочками 2-3 ритмических рисунка. Дети проговаривают слоги,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прохлопывают, проигрывают на музыкальных инструментах.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РИТМО – РЕЧЕВЫЕ УПРАЖНЕНИЯ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«КОЗЕЛ»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распределять внимание, слышать метроритмическую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пульсацию.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две подгруппы. На первую часть музыки «Полька»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И.Саца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подгруппа выполняет притоп одной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ногой, 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показывая, как «козел стучит копытом». Другая подгруппа покачивает головой, изображая козла.   Перед игрой повторяются слова и образные движения (ритмично выполнять притопы и покачивания головой).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 перейти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распределению действий подгрупп.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 сердит, козел молчит,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копытами стучит,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Бородой своей трясет,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 капусту не найдет.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«ДОЖДИК: КАП!»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умение четко произносить текст с ритмичным движение рук и ног.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выполняют упражнения, сидя на стульях. Проговаривают конец фразы: кар-кар, хлоп-хлоп и т.д.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Птица: кар, кар, кар!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Ветер: хлоп, хлоп, хлоп!         Дети ритмично хлопают в ладоши.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Дождик: кап, кап, кап!          Хлопают ладонями по коленям.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Ноги: шлеп, шлеп, шлеп!      Топают попеременно ногами.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ха, ха, ха!             Вытягивают руки вперед ладонями вверх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Мама:  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ах, ах!                   Качают головой.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Дождик: кап, кап, кап!  Хлопают ладонями по коленям.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Туча: бах, бах, бах!   Топают ногами.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«НЕБО СИНЕЕ»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понятие, что бывают долгие и короткие звуки.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Спеть песню на одном звуке, используя слоговые названия коротких и длинных звуков.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зве-нят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-та вверх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гля-дят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Мно-го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-чьих стай,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По-то-му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ме-сяц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 ритмический рисунок песенки, делая столько хлопков, сколько звуков в мелодии. Длинный хлопок приходится на длинный звук.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«КАПЕЛЬКИ»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точность выполнения словесной инструкции.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назначаются дети капельками, остальные – сопровождают их действия ритмическими звукоподражаниями «Кап» на сильную долю пьесы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М.Раухвергера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«Дождик». Перед игрой с детьми разучивается стихотворение.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по крыше заплясал,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Капельками застучал: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одна, а вот другая,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Третья, пятая, восьмая.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Звукоподражания можно заменить хлопками, сигналами ударных детских инструментов: бубнами, погремушками и др.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«СТОЛЯРЫ»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ритмизированную речь.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трех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колоннах и выполняют имитационные          действия поочередно, проговаривая ритмизировано текст.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дружно мы играть,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Столяров изображать: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пилить, и строгать,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Гвозди крепко забивать.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ритмичную музыку действия выполняются одновременно. Затем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 порядок играющих в колоннах. Или одна выполняет, а другая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подбадривает ее хлопками на сильную долю.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«РАЗ, ДВА, ТРИ, ЧЕТЫРЕ!»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распределению внимания, развивать ощущение равномерности темпа и ритма в двигательных реакциях.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«Физкультурный марш»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М.Раухвергера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выполняют динамические движения. На нечетные такты двигаются бодрым шагом вперед, считая вслух: «Раз, два, три, четыре!» На четные такты дети стоят на месте и хлопают в ладоши, воспроизводя ритмический рисунок.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«ПРЫГ, ПРЫГ, СКОК!»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ритмическую память, метрическое чувство.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выбранный зайчиком, сидит в кругу. Дети, взявшись за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 спокойным шагом с песней идут по кругу на 1-е и 2-е предложение.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 – они останавливаются и хлопают в ладоши на акценты, на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«зайчик» прыгает с продвижением вперед. До кого «зайчик»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допрыгнет, тот становится на его место в центр круга. Игра продолжается.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заинька, сидишь?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заинька, молчишь?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прыжок, два прыжок!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Прыг, прыг, скок!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«ТРАКТОРА»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координировать движения и слова, развивать ритмичность.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текст выполняют движения ритмично.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Тара-тара-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                   двигаются дробным, топающим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шагом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колхозного двора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Выезжают трактора.                 поворачиваются на дробном шаге в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землю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пахать,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выделяют ударные слова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рожь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засевать,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сильным притопом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хлеб молотить,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 детушек кормить.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«ЩЕЛК – ЩЕЛК»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чувство ритма в сочетании с музыкой, уметь согласовывать движение руки и речи.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выполняют движения под слова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Щелк.                     Правой рукой щелчок.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Щелк.                      Левой рукой щелчок.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Хлоп.                       Правой рукой по правому колену.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Хлоп.                      Левой рукой по левому колену.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Щелк.                       Правой рукой щелчок.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Щелк.                      Левой рукой щелчок.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 -  хлоп.            Хлопки перед собой.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повторить 2 раза.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     Ладошки соединить,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  здороваются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Щелк.                                         Щелчок двумя руками.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Хлоп.                                          Хлопок перед собой.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Щелк.                                          Щелчок двумя руками.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повторить два раза.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пальчики здороваются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с большим по очереди.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– р – р!                                     Круговые движения руками.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повторить два раза.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ЗЕВАЙ!»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ритмический слух, учить точно воспроизводить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повторяющийся ритмический рисунок.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бубны по количеству детей.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в кругу с бубнами в руках. На нечетные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такты 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Новогодней польки»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А.Александрова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руководитель называет детей по именам. Тот, кого назвали, ударяет по бубну три раза на четный такт. Удары в бубен сопровождаются ритмическим проговариванием слов «Не зевай!» остальными детьми.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«ЗИМА»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чувство ритма, координацию слова и движения.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зимушка-зима нас радует своими играми и забавами.  Дети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ритмичные движения под следующие слова: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 Ух! Ух!                        «тарелочки»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Мчатся сани                       хлопки справа, слева в ритме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весь дух.                        2 раза топают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 Ух! Ух!                         «тарелочки»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под горкой                 хлопки в ритме музыки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пух.                        2 хлопка над головой.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НОГАМИ ТОП-ТОП»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ритмическую структуру слова в сочетании с музыкой.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 под слова песни на музыку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М.Гоголевой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ноты ниже).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ногами топ-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топают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руками хлоп-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хлопают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глазами миг-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подмигивают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плечами чик-чик.          Поднимают по очереди плечики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– присели, два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привстали,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пружинка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два, 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приставной шаг влево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                                               приставной шаг вправо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нам всем пора!                  Делают 4 хлопка над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«ТУК-ТУК»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чувство ритма, речь под сопровождение.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с вами отправимся на железнодорожный вокзал. Дети, вы любите кататься на поезде? Присаживайтесь, давайте все вместе покажем, как стучат колеса.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по полу.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Правая рука.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Левая рука.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Тук.    (Стучат по полу по - очереди 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раза)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Тук.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Тук.    (Стучат по коленям по - очереди 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раза)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Справа.                                                                     Слева.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Тук-тук-тук. (Стучат по полу двумя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руками)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Тук-тук-тук.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Правая рука.                                                             Левая рука.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Тук. (Стучат по полу по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очереди)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Тук.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Глубоко вздохнуть, руки втянуть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 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выдохе произнести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У-у-у…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повторить сначала.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«МУХИ И ПАУК»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распределение внимания, чувство ритма, координацию слова и движения под музыку.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ритмическим рисунком дети чередуют хлопки в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ладоши, постукивают по коленям, выполняют щелчки пальцами 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притопы (см. ноты ниже).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паркете восемь пар –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 танцевали.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увидев паука,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обморок упали.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«УХ, ЛОЖКИ!»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слуховое внимание, чувство ритма в игре на ложках с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музыкальным сопровождением.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в кругу.   Звучит музыка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Ф.Шуберта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«Экосез». Они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движения с ложками: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1-4 - хлопают в ладоши поочередно (цепочкой), соблюдая ритмический рисунок.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5 – пятый ребенок в кругу делает два шага вперед.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6 - хлопает два раза в ладоши.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7 – два шага назад.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8 – хлопает один раз в ладоши.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упражнение выполняют дети, стоящие следующие по кругу.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«НАЧИНАЕМ ПЕРЕПЛЯС»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чувство ритма, умение согласовывать пение с движением.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М.Соснина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ноты ниже).  Дети выполняют определенные движения.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Музыканты, веселей!        На проигрыш ритмичные хлопки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Барабанов не жалей!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два, раз!                       Большой пальчик здоровается с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указательным, средним, безымянным 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обратном порядке.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перепляс!            «Пружинка»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перепляс!            Топают в ритм музыки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Собирайтесь, плясуны,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Бегемоты и слоны,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Зебры, ежики, еноты – 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Пружинка»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кому плясать охота,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кому плясать охота!      Топают в ритм музыки, в конце 2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коротких хлопка.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«ПАРОВОЗ»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чувство ритма, умение согласовывать пение с движением.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друг за другом, руки согнуты в локтях, пальцы крепко сжаты в кулачки. Ноги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  согнуть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коленях.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предлагает отправиться в путешествие. При произношении текста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выполняют ритмичное движение дробного топающего шага с ускорением темпа к концу игры. Темп произносится очень ритмично, четко.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пыхчу,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Пыхчу, ворчу.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 на месте не хочу!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Колесами стучу, стучу,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Садись скорее,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Прокачу: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«ПОЙМАЙ СНЕЖИНКУ»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слуховую координацию, ладовый слух.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ритмически выделять музыкальное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Г.Пахульского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«Мечты» (или любой вальс на выбор) дети легко двигаются по залу и на окончание музыкальных предложений «ловят снежинку» ритмичным ударом ладошки.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«ХОЛОДНО – ТЕПЛО»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переключать слуховое внимание с ощущением сильной доли на последовательное чередование сильных и слабых долей в двухдольном размере.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в свободном построении. На звучание русской народной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 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Полянка» дети хлопают руками по телу внизу («в холодную воду») со словом «Ой!» на ударную долю с 1-8 такты.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другие такты – «в горячую воду» со словом «Ай!» поочередно на сильную и слабую долю хлопают вверху.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Игровую ситуацию можно изменить: хлопки на притопы («сильные и слабые брызги»).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«ЗАИНЬКА – ЗАЯЦ»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переключению слухового внимания с метрического акцента на ровные длительности восьмых в двухдольном размере.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в кругу и держат в руках кубики.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четко текст, выделяют голосом сильные доли каждого такта, одновременно ударяя кубиком о кубик.  С окончанием фраз нужно спрятать кубики за спину.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заинька,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кустом сидит.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заинька,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кустом дрожит.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заинька,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дождем промок.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заинька,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Спрятаться не мог.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«ОВОЩИ»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двигательную и слуховую координацию.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по кругу и выполняют движения по тексту: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идет капуста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шагает с носочка).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шагает помидор  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шагает на всей стопе).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идет редиска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на носочках).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бежит горошек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 бег).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спеша, вышагивает репка         ходьба на пятках).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Вприскочку спешит морковка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поскоки).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Маршируют молодцы-огурцы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 по кругу).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Модницы морковки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по обновке            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на месте, делают повороты).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«ЕДУ, ЕДУ»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основе русской народной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потешки</w:t>
      </w:r>
      <w:proofErr w:type="spellEnd"/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детей четко проговаривать текст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исполняя  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ритмический рисунок на ударных музыкальных инструментах.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                  Еду, еду к бабе, к деду.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          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недоверчиво) К бабе, к деду.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   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утвердительно) К бабе, к деду.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                  На лошадке, в красной шапке.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                                     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красной шапке.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      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красной шапке по ровной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дорожке, на красной ножке.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                                                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ровной  дорожке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                  На одной ножке.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старом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лапоточке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кочкам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                                      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лапоточке</w:t>
      </w:r>
      <w:proofErr w:type="spellEnd"/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                  По кочкам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прямо и прямо, а потом вдруг-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бух!!!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                                       И в яму!!!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«МЕДВЕДЬ»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стихотворение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И.Токмаковой</w:t>
      </w:r>
      <w:proofErr w:type="spellEnd"/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речи и движения.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 горке – снег,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(дети скрипят маленькими мешочками,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изображая снег  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горкой – снег, снег.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снегом спит медведь.  (Дети шумно вздыхают и выдыхают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      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тише… Не шуметь… (Поворачиваются друг к другу, держат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указательный палец у закрытого рта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«ЕЖИК И БАРАБАН»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Стихотворение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Г.Виеру</w:t>
      </w:r>
      <w:proofErr w:type="spellEnd"/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четко проговаривать текст, исполняя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ритмический рисунок на барабане.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барабаном ходит ежик, бум-бум-бум!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играет ежик, бум-бум-бум!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барабаном за плечами, бум-бум-бум!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в сад забрел случайно, бум-бум-бум!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яблоки любил он, бум-бум-бум!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 в саду забыл он, бум-бум-бум!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яблоки срывались, бум-бум-бум!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удары раздавались, бум-бум-бум!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здорово струхнули, бум-бум-бум!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до зорьки не сомкнули, бум-бум-бум!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1вариант.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стоят в кругу, проговаривают текст и ударяют по большому барабану в центре круга.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вариант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Дети ударяют по маленьким барабанам.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МУЗЫКАЛЬНО - РИТМИЧЕСКИЕ ПОДВИЖНЫЕ ИГРЫ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«ЗАЙЦЫ И ЛИСА»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воспроизводить ритмические рисунки, внимание, ловкость.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  игры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«зайцы» стоят полукругом. На расстоянии «спит» лиса.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мелодия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М.Красева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«Зайцы и лиса» (см. ноты ниже).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1-2 – зайцы прохлопывают лапками ритмический рисунок справа, слева.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3-4 -  три раза подпрыгивают на двух ногах.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5-8 – повтор движений.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11-12 – поднимаются и смотрят на лису.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Такт 13-16 – повтор движений 1-4 такта.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17 – Два раза гладят правое ухо.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18 – два раза гладят левое ухо.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19-20 – вертят «хвостиками».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21-22 – прыгают.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23-24 – кружатся.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25-31 – зайцы ритмичными прыжками приближаются к лисе (в ритм музыки).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32 – лиса вскакивает и догоняет зайцев.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«КАРУСЕЛИ»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ритмичность движений и умение сочетать их с произношением слов, реагировать на ускорение и замедление темпа чтения стихов.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вокруг карусели на расстоянии вытянутых рук. По сигналу дети поднимают ленты, поворачиваются друг за другом, идут по кругу. Сопровождают движения чтением стихов.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знакомстве с игрой текст произносит взрослый, а при повторении игры – дети. Бег можно продлить, повторив слово «побежали».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                                                  ДВИЖЕНИЯ ДЕТЕЙ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Еле-еле, еле-еле                                    медленная ходьба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Завертелись карусели,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потом, потом,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ходьба с ускорением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бегом, бегом, бегом.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Побежали, побежали                             бег на носках под ритм слов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Побежали, побежали…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Тише, тише,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движения замедляются 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Карусель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дети останавливаются,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поворачиваются лицом к центру,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кладут ленту на пол.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кончилась игра.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КОЗЕЛ»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распределению внимания.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две подгруппы. На 1-ю часть музыки «Полька»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И.Саца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подгруппа выполняет притоп одной ногой, показывая, как «козел стучит копытом»; другая подгруппа покачивает головой сверху вниз,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изображая  козла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  трясет бородой. Перед игрой дети повторяют слова: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 сердит, козел молчит,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копытами стучит.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Бородой своей трясет,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 капусту не найдет.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предварительно научить всех детей ритмично выполнять притопы и покачивания головой. Затем распределить действия подгрупп. Игра проводится со сменой заданий играющих.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«ЕСЛИ НРАВИТСЯ ТЕБЕ!»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координации движений, ритмичности.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тексту выполняют ритмичные движения руками (хлопки,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щелчки, шлепки), ногами (прыжки, кружения).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хлопай так: хлоп, хлоп!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хлопай так: хлоп, хлоп!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и другому покажи,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хлопай так: хлоп, хлоп!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щелкай так: щелк, щелк!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щелкай так: щелк, щелк!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и другому покажи,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щелкай так: щелк, щелк!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меняется слово, обозначающее движение. Дети поют: «шлеп – шлеп» и шлепают по коленям, затем поют «топ – топ» и делают два притопа правой и левой ногами.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последнем куплете все движения повторяются в строгой последовательности: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Хлоп, хлоп! Щелк, щелк!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Шлеп, шлеп! Топ, топ!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может изменяться таким образом: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весело живется, хлопай так!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весело живется, хлопай так!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весело живется,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друг другу улыбнемся,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весело живется, хлопай так!!!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«МУЗЫКАЛЬНЫЕ СТУЛЬЧИКИ»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ритмическое восприятие и музыкальную память.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Стулья стоят по кругу, на каждом – музыкальный инструмент. Под музыку дети ходят по кругу вокруг стульчиков, а с окончанием мелодии берут в руки тот инструмент, который лежит перед ними на стуле. Ведущий отбивает ритмический рисунок, а дети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повторяют.С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началом игры один стул убирают.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</w:p>
    <w:p w:rsidR="00D1335E" w:rsidRDefault="00D1335E" w:rsidP="00D133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ПОДГОТОВИТЕЛЬНАЯ К ШКОЛЕ ГРУППА</w:t>
      </w:r>
    </w:p>
    <w:p w:rsidR="00D1335E" w:rsidRDefault="00D1335E" w:rsidP="00D133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(6-7 лет)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«ТРИ МЕДВЕДЯ»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чувства ритма.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плоские фигурки медведей,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раскрашенные в русском стиле.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Раздаточный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карточки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трех медведей 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кружочки.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помните, ребята, сказку «Три медведя»? (Ответ детей).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последней комнате Машенька легла на минуточку в кроватку и заснула. А в это время вернулись медведи домой. Вы помните, как их звали? (Дети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отвечают). Послушайте, кто первый зашел в избушку?» (Выстукивает ритмический рисунок на инструменте на одном или двух звуках. Дети называют, кто пришел). Музыкальный руководитель выводит фигуру медведя.  «Как идет мишка? Медленно, тяжело. Отхлопайте ритм ладошками, как он идет? А теперь найдите, куда положить фишку». (Дети кладут кружочки на соответствующее изображение).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«ВЕСЕЛЫЕ ГУДКИ»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чувства ритма.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рисунки паровоза и парохода на бархатной бумаге.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карточки (30х9 см) и три полоски из картона: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широкие (3х6 см) – долгий звук, узкие (1,5х 6 см) – короткий.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  игры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«Смотрите, ребята, какой красивый пароход плывет по морю.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хочет нас поприветствовать своим веселым гудком. (Прикрепляет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пароход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Вот так!» (Изображает на фортепиано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ритмический рисунок). Дети отхлопывают ритм и выкладывают его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полосками у себя на карточках.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игра проводится и с паровозом.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«СЛУШАЙ ВНИМАТЕЛЬНО»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различать танцевальные жанры, совершенствовать музыкально-ритмическое чувство, музыкально-слуховые представления.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Музыкально-дидактический материал: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«Вальс»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«Полька»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Ц.Кюи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«Травушка-муравушка»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мелодия; «Заинька»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обр.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-Корсакова; «Чебурашка»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пять картонных карточек (10х30 см) и 15 кружочков из картона. На каждой карточке изображено по три картинки, условно обозначающие жанры танцевальной музыки (вальс, польку, народную пляску, современный танец, характерный танец).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за столами. Перед ними лежат по 1-й карточке с изображениями танцующих пар или персонажей сказок и по три фишки.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«Сейчас вы услышите танцевальную музыку и должны будете угадать, какая из картинок в вашей карточке ей соответствует. Если это вальс – закройте картинку с изображением крутящейся девочки, если это- полька – картинку с изображением танцующей пары, если народная пляска – картинку с изображением хоровода, если это характерный танец – фишку с изображением сказочного персонажа.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музыкальный руководитель исполняет музыкальное произведение (или включает грамзапись). По окончании игры хвалит детей и по желанию они танцуют любой из услышанных танцев.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разделяются на пять команд: «Мальвина», «Буратино», «Чебурашка», «Зайчик», «Матрешка» и размещаются в разных местах комнаты.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команда танцует под звуки вальса («Вальс»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вторая – польки («Полька»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Ц.Кюи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 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сюжетного танца («Чебурашка»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Четвертая  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характерного танца («Заинька»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обработке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-Корсакова), а пятая – народной пляски («Травушка-муравушка»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 Музыкальный руководитель неоднократно исполняет произведения в разной последовательности. По окончании звучания их игра завершается соревнованием в ловкости: какая команда быстрее займет исходное положение.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«ПРОГУЛКА»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детей определять длительности, выкладывать их в ритмические рисунки.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листы бумаги,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  карточки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нотами разных длительностей и нарисованными в разных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вариантах.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даются разнообразные задания. А именно: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Нарисуйте одну дорожку с четвертными длительностями, другую – с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восьмыми.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делает равномерные шаги и произносит слоги: «та», «та».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– на каждый шаг. Можно одновременно хлопать в ладоши.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Произнести по карточке длительности на слоги: «ТА» - длинные,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«ТИ» - короткие.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«СОСУЛЬКИ»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ритма.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три группы по пять человек в каждой.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группа выполняет движения на счет четвертями: наклоны головы вправо-влево, вверх-вниз, сопровождаемые словами «кап, кап».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группа – на счет восьмыми: движения кистями рук вверх-вниз, сопровождаемые словами «кап-кап, кап-кап».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группа – на счет шестнадцатыми.        Движения пальчиками вверх-вниз, произносятся слова «кап – кап – кап - кап».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игра проводится поочередно с каждой группой детей. Затем группы объединяются. Можно использовать музыкальное сопровождение.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«БАРАБАНЩИКИ»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ритмическое восприятие и музыкальную память.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друг за другом в колонну. Под звуки марша идут по залу. Как только меняется ритмический рисунок, останавливаются лицом к центру. По очереди имитируют игру на барабане или отхлопывают в ладоши заданный ритм. Тому, кто точнее передаст ритмический рисунок, дают настоящий барабан. Он идет впереди колонны и играет на нем.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«ОПРЕДЕЛИ ПО РИТМУ»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ритмический слух.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Демонстрационный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карточки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одной половине которых изображен ритмический рисунок знакомой детям песни, а другая половина пустая. Картинки, иллюстрирующие содержание песни. Детские музыкальные инструменты -  группа ударных (ложки, треугольник, барабан, бубен, музыкальный молоточек и др.).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Раздаточный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по 2-3 карточки.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ведущий исполняет ритмический рисунок знакомой песни на одном из инструментов. Дети по ритму определяют песню и картинкой закрывают пустую половину карточки.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может иметь более усложненный вариант: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Играющим выдается несколько больших карточек, каждая из которых разделена на 4 части. На каждую из частей нанесен в графике ритмический рисунок знакомой песни («Елочка», «Петушок» и др.). У ведущего находятся цветные рисунки с изображением содержания песен. Ведущий выбирает любой рисунок и проигрывает ритм кубиками, палочками, ложками. Дети должны найти у себя на большой карте графическое изображение ритма и закрыть его карточкой с рисунком. Выигрывает тот, кто быстрее всех закроет свои карты.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«ТЕНЬ – ТЕНЬ»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ритмического чувства.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поет детям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«Тень – тень, по – те-тень». Даются такие задания, как:</w:t>
      </w:r>
    </w:p>
    <w:p w:rsidR="00D1335E" w:rsidRDefault="00D1335E" w:rsidP="00D133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ребенка спеть и одновременно тихонько прохлопать в ладоши, отмечая хлопками ритмический рисунок песни.</w:t>
      </w:r>
    </w:p>
    <w:p w:rsidR="00D1335E" w:rsidRDefault="00D1335E" w:rsidP="00D133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Спеть песню по ролям (взрослый за автора, а дети – за лису, зайку, ежей, блошек, медведя и козу). Одновременно хлопать в ладоши.</w:t>
      </w:r>
    </w:p>
    <w:p w:rsidR="00D1335E" w:rsidRDefault="00D1335E" w:rsidP="00D133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Поменяться ролями с ребенком.</w:t>
      </w:r>
    </w:p>
    <w:p w:rsidR="00D1335E" w:rsidRDefault="00D1335E" w:rsidP="00D133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Прохлопать, переходя на шепот (хлопки по-прежнему остаются), затем полностью спрятать голос и оставить одни ладошки.</w:t>
      </w:r>
    </w:p>
    <w:p w:rsidR="00D1335E" w:rsidRDefault="00D1335E" w:rsidP="00D133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ритм хорошо усвоен можно выложить его короткими и длинными полосками.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Слушай, слушай, различай,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короткий и протяжный.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ритма развивай –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очень, очень важно!</w:t>
      </w:r>
    </w:p>
    <w:p w:rsidR="00D1335E" w:rsidRDefault="00D1335E" w:rsidP="00D133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РИТМО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РЕЧЕВЫЕ  УПРАЖНЕНИЯ</w:t>
      </w:r>
      <w:proofErr w:type="gramEnd"/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«ЧАСЫ»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распределение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внимания,  ощущение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метроритма.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в кругу и в умеренном темпе проговаривают текст, выделяя хлопками ударные слоги.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часы идут – «Тик-так».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часы бегут – «Тик-так».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дружно мы играть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часы изображать.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размеренную музыку дети последовательно друг за другом хлопают в ладоши и произносят слова: первый – «Тик!», второй – «Так!». Слог, звук,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Хлопок соответствует метроритмической доле. Игра продолжается до тех пор, пока дети не изобразят тиканье часов.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«РАЗ-ДВА!»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устойчивость внимания при воспроизведении ритмических рисунков.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ритмическая игра проводится под музыку танцевального характера. Звучит 1-я часть «Летки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Р.Лихтенене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первую часть дети выполняют пружинки, считая вслух «Раз-два!» На второй такт – действия по тексту.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1т. – Раз, два!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т. – Хлоп-хлоп-хлоп.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3т. – Раз, два!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4т. – Топ-топ-топ.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5т. – Раз, два!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6т. – Шлеп-шлеп-шлеп!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7т. – Раз, два!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8т.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По-во-рот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дети выполняют игру, стоя лицом в круг, на повторении – разворачиваются в круг.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  РИТМ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ритмический слух, учить точно воспроизводить ритмический рисунок.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в кругу лицом к музыкальному руководителю.  С помощью рифмованного текста он создает установку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зрительное 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слуховое запоминание.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Глазки, глазки вы смотрите,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запоминайте.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Ножки, ножки, все за мною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повторяйте.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под музыку «Гопака» М Мусоргского из оперы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ярмарка» показывает ногами ритмический рисунок, притопывая на одном месте на первую фразу. На вторую – дети повторяют движения в нужном ритме.  Освоив ритм, дети могут передавать его хлопками, шлепками, звучанием ударных детских инструментов, чередовать групповое и индивидуальное исполнение.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«КАРТИНА ОЖИВАЕТ»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«Ритмический рассказ».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картина, магнитофон, диски.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рассматривают картину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Б.Кустодиева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«Масленица». Определяют, кого и что они будут изображать. Перед слушанием музыки и имитацией движений им дается стихотворная установка на запоминание.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картинку оживить –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внимательными быть.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мы распределим,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сейчас изобразим.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Прослушав музыку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«Масленица» из цикла «Времена года», дети определяют характер отдельных музыкальных фрагментов,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соответствующих содержанию картины.  Творческие задания выполняются коллективно или подгруппой. Одна часть детей изображает катание на лошадях, другая - катание на санках с горки, третья – игру в снежки, четвертая – полет птицы, пятая – музыкантов-скоморохов.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характером музыки действия распределяются так: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«ритмические рассказы» следует с 1-2-х действий, затем увеличивать их количество. Рекомендованные картины: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И.Суриков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Взятие снежного городка.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 Васильев. Перед дождем. Оттепель.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В.Д. Поленов. Московский дворик.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КОГО ПЕРЕПОЕТ?»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ритмическую память, учить воспринимать и воспроизводить длительности.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прослушивают песню и прохлопывают ритм звукоподражаний по фразам, тактам, по одному и группой. Когда ритмический рисунок будет освоен, исполнять песню по ролям.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куплет.  Во дворе два друга жили –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Козлик и ягненок.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долго распевали,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же голос тонок?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Припев.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Ме-ме-ме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Ме-ме-ме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Ме-ме-ме-ме-ме-ме-ме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-бе-бе-бе-бе-бе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куплет.   Козлик рожки поднимал,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распевая.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ему не уступал,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Криком подражая.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куплет.   Подошел к друзьям щенок: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«Голос не срывайте,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получился толк –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Ноты изучайте».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«БЕЛКА»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слуховую и ритмическую память, учить удерживать в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  порядок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способы выполнения ритмических движений.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детей выбираются пять детей. У каждого из них свой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порядковый номер, который педагог сообщает им отдельно друг от друга.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звучание пьесы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Л.Бетховена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«Экосез» начинается игра.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  прыгала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скакала,                       1-й ребенок прыгает.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ней другая подбежала.                     Подбегает 2-й ребенок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спешат еще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втроем,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 Подбегают трое.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прыгать впятером.                     Пять детей прыгают на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«ДОГОНИ»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ритмическую память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  ритмический</w:t>
      </w:r>
      <w:proofErr w:type="gramEnd"/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мотива и фразы.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команды. Одна убегает, другая – догоняет.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команды двигаются змейкой легким бегом: первая команда – на четные музыкальные построения, вторая – на нечетные под музыку.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«ВОРОБЬИ, ВОРОБЫШКИ»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чувство ритма, координацию слова и движения в сочетании с музыкой. Правильно выполнять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ритмический  рисунок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выполняют ритмичные движения под музыку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Е.Яновицкой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Воробьи-воробышки                  стучат палочками по полу два раза,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руками справа, слева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Скачут под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окном,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по очереди скачут по полу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Воробьи-воробушки                  стучат палочками по полу два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руками справа, слева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Кормятся зерном.                        Палочки держат вертикально и 3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  стучат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собой.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зимой холодною            стучат палочкой по полу 2 раза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и слева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ними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приглядим,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встречные удары палочек 3 раза в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Горизонтальном положении.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Воробьям-воробушкам                стучат палочками по полу 2 раза,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  руками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справа, слева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Зернышек дадим.                         Перед собой.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«МУЗЫКАЛЬНЫЕ КУБИКИ»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чувства ритма и зрительного внимания, умения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движение руки на всю музыкальную фразу.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ребенка на столе лежит по 4 кубика. Звучит мелодия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М.Гоголевой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ноты далее).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Ребенок перекладывает кубики под музыку справа налево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рукой и произносит слова: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на кубик, кубик на кубик,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мы без лишних слов!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старается построить башню.   На «раз» взял, на «два» положил.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5-8 – перекладывает кубики слева направо левой рукой и произносит слова: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на кубик, кубик на кубик,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будет дом готов!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«ВЕСЕЛЫЕ ЛОЖКИ»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слуховое внимание, чувство ритма в игре на ложках.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 с ложками под русскую народную песню «Пойду ль да выйду ль я».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стульчиках.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 А: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фраза – стучат ложками слева направо восьмыми нотами.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2-я фраза -  стучат ложками справа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  восьмыми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нотами.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Б: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фраза – два хлопка перед собой четвертями, один раз по коленям, один раз перед собой.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фраза – два хлопка перед собой четвертями, один раз по коленям, один раз перед собой.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А: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1-я фраза – стучат восьмыми по правой ноге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вверх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2-я фраза - стучат восьмыми по левой ноге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вверх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Б: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фраза – движение «тарелочки» четвертями.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фраза – хлопки (две восьмые – справа, две восьмые – слева, 2 хлопка четвертями перед собой).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А: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фраза - стучат ложками слева направо восьмыми нотами.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фраза - стучат ложками справа налево восьмыми нотами.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Б: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фраза – два хлопка перед собой четвертями, один раз по коленям, один раз перед собой.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фраза - два хлопка перед собой четвертями, один раз по коленям, один раз перед собой.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«ВЕСЕЛЫЙ КОЛОКОЛЬЧИК»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ощущение речевого и музыкального предложения.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поет нечетные фразы со словами, а дети – четные со звукоподражаниями, подыгрывая на колокольчиках.</w:t>
      </w:r>
    </w:p>
    <w:p w:rsidR="00D1335E" w:rsidRDefault="00D1335E" w:rsidP="00D133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колокольчик –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 – динь -  динь.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Смеется и хохочет –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 – динь -  динь.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Он пел зимой чуть слышно –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 – динь -  динь.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снова солнце вышло –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 – динь -  динь.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 звонкие капели –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 – динь -  динь.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 ему запели –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 – динь -  динь.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«СЛОНЕНОК»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  удерживать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памяти заданную последовательность действий, развивать воображение, чувство ритма.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слушают песню, и музыкальный руководитель дает указание запомнить действия слоненка.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слон проснулся,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 воду окунулся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плескался, отдувался,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песочке кувыркался.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Хвостик, уши обливал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солнце загорал,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Подремал, часок поспал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слонятам побежал.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составляют композицию движений, изображая слона под ритмичную музыку (см.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 этом одна часть детей танцует, проявляя творчество и выдумку, другая – сочиняет рассказ, описывая образные движения.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«ШЛА ВЕСЕЛАЯ СОБАКА»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четко проговаривать текст, исполняя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ритмический рисунок.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Шла веселая собака,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гав!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ней бежали гуси, головы задрав.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 ними – поросенок,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Брики, хрю!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Брики, повтори-ка, что я говорю!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«ГДЕ СПИТ РЫБКА?»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Стихотворение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И.Токмаковой</w:t>
      </w:r>
      <w:proofErr w:type="spellEnd"/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четко проговаривать текст, исполняя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ритмический рисунок. Закреплять умение изображать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шумовыми инструментами длинные и короткие звуки.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          Ночью темень. Ночью тишь.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Дети.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Тишшшь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тишшшь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          Рыбка, рыбка, где ты спишь?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Дети. 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Спишшшь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спишшшь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          Лисий след ведет к норе.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Изображают шумовыми инструментами шаги лисы.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          След собачий к конуре.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Изображают шаги собаки.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          Белкин след ведет к дуплу.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Двигаются, как белочки.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          Мышкин – к дырочке в полу.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Изображают мышку.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          Жаль, что в речке, на воде.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                                               Глиссандо на металлофоне вверх-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Вниз.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          Нет следов твоих нигде.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                                               Пожимают плечами и разводят руки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          Только темень. Ночью тишь.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Дети.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Тишшшь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тишшшь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          Рыбка, рыбка, где ты спишь?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                                               Беззвучно открывают рот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.</w:t>
      </w:r>
      <w:proofErr w:type="gramEnd"/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«ДИДИЛИ, ДИДИЛИ»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Русская народная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потешка</w:t>
      </w:r>
      <w:proofErr w:type="spellEnd"/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четко проговаривать текст, исполняя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ритмический рисунок «звучащими жестами» и деревянными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палочками.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группы.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группа.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видели?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Проговаривают текст и одновременно простукивают ритмический рисунок деревянными палочками.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группа.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Заглянули в огород – Маша пляшет у ворот.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Проговаривая, «звучащими жестами» в ритме изображают, как Маша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Танцует.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группа.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вы Катю видели?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Проговаривают текст и одновременно простукивают ритмический рисунок деревянными палочками.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группа.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Заглянули  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 сад – Катя щиплет виноград.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Проговаривают текст и щелчками пальцев показывают, как Катя щиплет виноград.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группа.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вы Дуню видели?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Проговаривают текст и одновременно простукивают ритмический рисунок деревянными палочками.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группа.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Заглянули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крылец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грызет Дуня огурец.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ритме хрустят жесткой бумагой.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группа.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вы Ваню видели?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Проговаривают текст и одновременно простукивают ритмический рисунок деревянными палочками.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группа.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у колодца Ваня с курицей дерется.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каждую сильную долю толкаются, изображая драку с курицей.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РИТМИЧЕСКИЕ ПОДВИЖНЫЕ ИГРЫ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«КУБИК – ОРКЕСТР»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Чувствовать и воспроизводить метрический пульс речи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(стихов) и музыки, развивать коммуникативные навыки, слуховое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навыки элементарного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оркестре, чувство ритма; воспитывать интерес к игре на музыкальных инструментах.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кругу под веселую ритмичную музыку передают кубик        по кругу, проговаривая слова: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движется по кругу,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Передайте кубик другу.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может показать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теперь тебе играть!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по очереди кидает кубик, берет выпавший инструмент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    стола и кладет на свой стульчик. Игра повторяется, пока все дети не возьмут          себе инструменты. Затем все вместе играют в «оркестр».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разбить детей на подгруппы. По желанию детей игру можно повторить несколько раз, чтобы дети поиграли на разных инструментах и получили удовольствие от совместного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«БУБЕН ПЕСЕНКУ ПОЕТ»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различать и передавать ритмический рисунок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знакомых песен на музыкальных инструментах.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Музыкально-дидактический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бубны (по одному на двоих детей), металлофон. Мелодии песен в грамзаписи.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раздает бубны по одному на двоих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предлагает им спеть мелодии известных песенок на какой-нибудь слог («ля-ля»). Поет вместе с детьми, затем напоминает, в какой руке и как надо держать бубен. Просит детей внимательно послушать мелодию песни, которая звучит на металлофоне, и затем повторить ее ритмический рисунок ударами по бубну. Отмечает детей, правильно передающих ритмический рисунок.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 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ДЕДОМ МОРОЗОМ»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зрительное внимание, ориентацию в пространстве, чувство ритма.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хороводе и выполняют движения под пение. Для напева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хорошо знакомая мелодия.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пойдем направо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пойдем налево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круга соберемся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все вернемся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тихонечко присядем,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немножечко приляжем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складывают руки под щекой.)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попляшут наши ножки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притопывают ногами.)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похлопают ладошки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Повернемся мы направо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(Кружатся вправо.)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начать ли все сначала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снова берутся за руки)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проводить и со сказочными персонажами. Дети выполняют движения по показу или, напевая текст песни, сами учат героев танцевать.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«ПЕРЕДАЙ СУЛТАНЧИК»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зрительное внимание, ориентацию в пространстве, чувство ритма.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круг, перед каждым ребенком на полу лежит султанчик.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–                            хлопают в ладоши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Приготовимся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играть,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                2 хлопка по коленям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щелчка руками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султанчик передавать.         Берут султанчики с пола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 нас, а мы за ним!                            Дети передают султанчики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кругу на раз-два.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Догоняем, догоняем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его поймаем!</w:t>
      </w:r>
    </w:p>
    <w:p w:rsidR="00D1335E" w:rsidRDefault="00D1335E" w:rsidP="00D13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веселая музыка, дети свободно бегают по залу. По сигналу встают в кружки по цвету султанчиков.</w:t>
      </w:r>
    </w:p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/>
    <w:p w:rsidR="00D1335E" w:rsidRDefault="00D1335E" w:rsidP="00D133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игр и упражнений на развитие чувства ритма</w:t>
      </w:r>
    </w:p>
    <w:p w:rsidR="00D1335E" w:rsidRDefault="00D1335E" w:rsidP="00D133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старшей и подготовительной группы</w:t>
      </w:r>
    </w:p>
    <w:p w:rsid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335E" w:rsidRPr="00D1335E" w:rsidRDefault="00D1335E" w:rsidP="00D1335E">
      <w:pPr>
        <w:shd w:val="clear" w:color="auto" w:fill="FFFFFF"/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1335E" w:rsidRPr="00D1335E" w:rsidRDefault="00D1335E" w:rsidP="00D1335E">
      <w:pPr>
        <w:shd w:val="clear" w:color="auto" w:fill="FFFFFF"/>
        <w:spacing w:after="0" w:line="240" w:lineRule="auto"/>
        <w:ind w:left="4956" w:firstLine="6"/>
        <w:rPr>
          <w:rFonts w:ascii="Calibri" w:eastAsia="Times New Roman" w:hAnsi="Calibri" w:cs="Calibri"/>
          <w:b/>
          <w:color w:val="000000"/>
          <w:lang w:eastAsia="ru-RU"/>
        </w:rPr>
      </w:pPr>
      <w:r w:rsidRPr="00D133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Подготовил:</w:t>
      </w:r>
    </w:p>
    <w:p w:rsidR="00D1335E" w:rsidRDefault="00D1335E" w:rsidP="00D1335E">
      <w:pPr>
        <w:shd w:val="clear" w:color="auto" w:fill="FFFFFF"/>
        <w:spacing w:after="0" w:line="240" w:lineRule="auto"/>
        <w:ind w:left="4956" w:firstLine="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</w:t>
      </w:r>
    </w:p>
    <w:p w:rsidR="00D1335E" w:rsidRDefault="00D1335E" w:rsidP="00D1335E">
      <w:pPr>
        <w:shd w:val="clear" w:color="auto" w:fill="FFFFFF"/>
        <w:spacing w:after="0" w:line="240" w:lineRule="auto"/>
        <w:ind w:left="4956" w:firstLine="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Журавлева О.М.</w:t>
      </w:r>
    </w:p>
    <w:p w:rsidR="00C331CE" w:rsidRDefault="00C331CE"/>
    <w:p w:rsidR="00D1335E" w:rsidRDefault="00D1335E"/>
    <w:p w:rsidR="00D1335E" w:rsidRDefault="00D1335E"/>
    <w:p w:rsidR="00D1335E" w:rsidRDefault="00D1335E"/>
    <w:p w:rsidR="00D1335E" w:rsidRDefault="00D1335E"/>
    <w:p w:rsidR="00D1335E" w:rsidRPr="00D1335E" w:rsidRDefault="00D1335E" w:rsidP="00D133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335E">
        <w:rPr>
          <w:rFonts w:ascii="Times New Roman" w:hAnsi="Times New Roman" w:cs="Times New Roman"/>
          <w:sz w:val="28"/>
          <w:szCs w:val="28"/>
        </w:rPr>
        <w:t>с. Миндерла-2022 г.</w:t>
      </w:r>
      <w:bookmarkEnd w:id="0"/>
    </w:p>
    <w:sectPr w:rsidR="00D1335E" w:rsidRPr="00D1335E" w:rsidSect="00D133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FA3"/>
    <w:multiLevelType w:val="multilevel"/>
    <w:tmpl w:val="E636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A6AAB"/>
    <w:multiLevelType w:val="multilevel"/>
    <w:tmpl w:val="D054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C143D"/>
    <w:multiLevelType w:val="multilevel"/>
    <w:tmpl w:val="3420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C5A31"/>
    <w:multiLevelType w:val="multilevel"/>
    <w:tmpl w:val="AE3C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AF"/>
    <w:rsid w:val="002B39F8"/>
    <w:rsid w:val="00A645F4"/>
    <w:rsid w:val="00C331CE"/>
    <w:rsid w:val="00D1335E"/>
    <w:rsid w:val="00E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416C8-C490-4D28-A3E2-E8823C3B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6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645F4"/>
  </w:style>
  <w:style w:type="paragraph" w:customStyle="1" w:styleId="c4">
    <w:name w:val="c4"/>
    <w:basedOn w:val="a"/>
    <w:rsid w:val="00A6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45F4"/>
  </w:style>
  <w:style w:type="paragraph" w:customStyle="1" w:styleId="c3">
    <w:name w:val="c3"/>
    <w:basedOn w:val="a"/>
    <w:rsid w:val="00A6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45F4"/>
  </w:style>
  <w:style w:type="character" w:customStyle="1" w:styleId="c1">
    <w:name w:val="c1"/>
    <w:basedOn w:val="a0"/>
    <w:rsid w:val="00A645F4"/>
  </w:style>
  <w:style w:type="character" w:customStyle="1" w:styleId="c7">
    <w:name w:val="c7"/>
    <w:basedOn w:val="a0"/>
    <w:rsid w:val="00A645F4"/>
  </w:style>
  <w:style w:type="character" w:customStyle="1" w:styleId="c10">
    <w:name w:val="c10"/>
    <w:basedOn w:val="a0"/>
    <w:rsid w:val="00D1335E"/>
  </w:style>
  <w:style w:type="character" w:customStyle="1" w:styleId="c0">
    <w:name w:val="c0"/>
    <w:basedOn w:val="a0"/>
    <w:rsid w:val="00D1335E"/>
  </w:style>
  <w:style w:type="character" w:customStyle="1" w:styleId="c9">
    <w:name w:val="c9"/>
    <w:basedOn w:val="a0"/>
    <w:rsid w:val="00D1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7906</Words>
  <Characters>45065</Characters>
  <Application>Microsoft Office Word</Application>
  <DocSecurity>0</DocSecurity>
  <Lines>375</Lines>
  <Paragraphs>105</Paragraphs>
  <ScaleCrop>false</ScaleCrop>
  <Company/>
  <LinksUpToDate>false</LinksUpToDate>
  <CharactersWithSpaces>52866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2021-10-18T18:15:00Z</dcterms:created>
  <dcterms:modified xsi:type="dcterms:W3CDTF">2022-01-17T05:55:00Z</dcterms:modified>
</cp:coreProperties>
</file>